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color w:val="003F2C"/>
          <w:sz w:val="21"/>
          <w:szCs w:val="21"/>
          <w:lang w:eastAsia="ru-RU"/>
        </w:rPr>
        <w:t>Консультация для родителей</w:t>
      </w: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br/>
      </w:r>
      <w:r w:rsidRPr="00744792">
        <w:rPr>
          <w:rFonts w:ascii="Tahoma" w:eastAsia="Times New Roman" w:hAnsi="Tahoma" w:cs="Tahoma"/>
          <w:b/>
          <w:bCs/>
          <w:color w:val="003F2C"/>
          <w:sz w:val="21"/>
          <w:szCs w:val="21"/>
          <w:lang w:eastAsia="ru-RU"/>
        </w:rPr>
        <w:t>«Когда ребенок начинает говорить…»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bookmarkStart w:id="0" w:name="_GoBack"/>
      <w:bookmarkEnd w:id="0"/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Подготовила: учитель–логопед </w:t>
      </w:r>
      <w:r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Осокина О.В.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i/>
          <w:iCs/>
          <w:color w:val="003F2C"/>
          <w:sz w:val="21"/>
          <w:szCs w:val="21"/>
          <w:lang w:eastAsia="ru-RU"/>
        </w:rPr>
        <w:t xml:space="preserve">Речь — одно из главных отличий человека от представителей животного мира. Речь — это способ общения, без которого затруднена интеграция в общество. Родители с нетерпением ждут первых слов своего младенца и хотят, чтобы его речь развивалась правильно и в нужные сроки. Именно поэтому вопрос «со </w:t>
      </w:r>
      <w:proofErr w:type="spellStart"/>
      <w:r w:rsidRPr="00744792">
        <w:rPr>
          <w:rFonts w:ascii="Tahoma" w:eastAsia="Times New Roman" w:hAnsi="Tahoma" w:cs="Tahoma"/>
          <w:i/>
          <w:iCs/>
          <w:color w:val="003F2C"/>
          <w:sz w:val="21"/>
          <w:szCs w:val="21"/>
          <w:lang w:eastAsia="ru-RU"/>
        </w:rPr>
        <w:t>скольки</w:t>
      </w:r>
      <w:proofErr w:type="spellEnd"/>
      <w:r w:rsidRPr="00744792">
        <w:rPr>
          <w:rFonts w:ascii="Tahoma" w:eastAsia="Times New Roman" w:hAnsi="Tahoma" w:cs="Tahoma"/>
          <w:i/>
          <w:iCs/>
          <w:color w:val="003F2C"/>
          <w:sz w:val="21"/>
          <w:szCs w:val="21"/>
          <w:lang w:eastAsia="ru-RU"/>
        </w:rPr>
        <w:t xml:space="preserve"> дети начинают говорить?» становится одним из самых актуальных в первые годы жизни малыша.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Речь, мышление и психика развиваются одновременно, и именно по характеру речи или ее отсутствию можно заподозрить отклонения или отставания в развитии ребенка, но не стоит излишне паниковать и ориентироваться на рассказы о соседских детях, которые уже к году рассказывают наизусть стихи. Конечно, существуют сроки, когда ребенок должен начать говорить определенные звуки или слова, но они являются примерными. Реально ребенок может заговорить раньше или позже, и это будет считаться индивидуальной нормой.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Во сколько ребенок начал говорить — важно! Но не для того, чтобы порадовать родственников и похвастаться перед соседями. По развитию речи можно судить, гармонично ли развиваются психика и мышление ребенка.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i/>
          <w:iCs/>
          <w:color w:val="003F2C"/>
          <w:sz w:val="21"/>
          <w:szCs w:val="21"/>
          <w:lang w:eastAsia="ru-RU"/>
        </w:rPr>
        <w:t>Во сколько дети начинают говорить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i/>
          <w:iCs/>
          <w:color w:val="003F2C"/>
          <w:sz w:val="21"/>
          <w:szCs w:val="21"/>
          <w:lang w:eastAsia="ru-RU"/>
        </w:rPr>
        <w:t>и как интенсивно развивается их речь?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color w:val="003F2C"/>
          <w:sz w:val="21"/>
          <w:szCs w:val="21"/>
          <w:lang w:eastAsia="ru-RU"/>
        </w:rPr>
        <w:t>Речь ребенка до года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Времени, когда ребенок начинает говорить «агу», с благоговением ждут все родители. </w:t>
      </w:r>
      <w:proofErr w:type="spell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Гулить</w:t>
      </w:r>
      <w:proofErr w:type="spell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, </w:t>
      </w:r>
      <w:proofErr w:type="spell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агукать</w:t>
      </w:r>
      <w:proofErr w:type="spell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 и произносить замысловатые рулады из гласных ребенок начинает уже к двум-четырем месяцам. Примерно с семи месяцев ребенок начинает лепетать, а затем и произносить отдельные слоги.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Первые слова дети начинают говорить в возрасте около года. Это простые одно— </w:t>
      </w:r>
      <w:proofErr w:type="gram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и </w:t>
      </w:r>
      <w:proofErr w:type="gram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двухсложные слова: «мама», «папа», «баба», «дай», а также всевозможные звукоподражания, например «ту-ту», «ко-ко», «мяу». Таких слов в лексиконе ребенка должно быть пять-десять.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color w:val="003F2C"/>
          <w:sz w:val="21"/>
          <w:szCs w:val="21"/>
          <w:lang w:eastAsia="ru-RU"/>
        </w:rPr>
        <w:t>Речь ребенка до двух лет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Период с года до двух — время, когда ребенок начинает говорить слова в большом количестве. В речи ребенка этого возраста преобладают существительные и глаголы. Ближе к двум годам дети уже изъясняются простыми предложениями, могут обобщать предметы по определенному признаку, воспринимают несложные рассказы на слух, без картинок.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color w:val="003F2C"/>
          <w:sz w:val="21"/>
          <w:szCs w:val="21"/>
          <w:lang w:eastAsia="ru-RU"/>
        </w:rPr>
        <w:t>Речь ребенка до трех лет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Период с двух до трех лет — время, когда ребенок начинает говорить предложениями из трех-четырех слов. К трем годам в речи ребенка уже появляются вопросительные слова и новые части речи: прилагательные, наречия. Он может рассказывать несложные истории, заучивать наизусть простые стишки.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b/>
          <w:bCs/>
          <w:i/>
          <w:iCs/>
          <w:color w:val="003F2C"/>
          <w:sz w:val="21"/>
          <w:szCs w:val="21"/>
          <w:lang w:eastAsia="ru-RU"/>
        </w:rPr>
        <w:lastRenderedPageBreak/>
        <w:t>Как помочь ребенку начать говорить?</w:t>
      </w:r>
    </w:p>
    <w:p w:rsidR="00744792" w:rsidRPr="00744792" w:rsidRDefault="00744792" w:rsidP="00744792">
      <w:pPr>
        <w:numPr>
          <w:ilvl w:val="0"/>
          <w:numId w:val="1"/>
        </w:numPr>
        <w:shd w:val="clear" w:color="auto" w:fill="A4CD93"/>
        <w:spacing w:before="100" w:beforeAutospacing="1" w:after="100" w:afterAutospacing="1" w:line="240" w:lineRule="auto"/>
        <w:rPr>
          <w:rFonts w:ascii="Arial" w:eastAsia="Times New Roman" w:hAnsi="Arial" w:cs="Arial"/>
          <w:color w:val="003F2C"/>
          <w:sz w:val="21"/>
          <w:szCs w:val="21"/>
          <w:lang w:eastAsia="ru-RU"/>
        </w:rPr>
      </w:pPr>
      <w:r w:rsidRPr="00744792">
        <w:rPr>
          <w:rFonts w:ascii="Arial" w:eastAsia="Times New Roman" w:hAnsi="Arial" w:cs="Arial"/>
          <w:b/>
          <w:bCs/>
          <w:i/>
          <w:iCs/>
          <w:color w:val="003F2C"/>
          <w:sz w:val="21"/>
          <w:szCs w:val="21"/>
          <w:lang w:eastAsia="ru-RU"/>
        </w:rPr>
        <w:t>Постоянно беседуйте с малышом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Рассказывайте ребенку, что вы сейчас делаете, что видите вокруг. Ваш монолог будет складываться по принципу «что вижу, о том говорю». Малыш должен слышать вокруг себя живую речь, ведь, начиная говорить слова, он подражает взрослым. Не пытайтесь заменить живое общение телевизором или аудиозаписями — должного эффекта не будет.</w:t>
      </w:r>
    </w:p>
    <w:p w:rsidR="00744792" w:rsidRPr="00744792" w:rsidRDefault="00744792" w:rsidP="00744792">
      <w:pPr>
        <w:numPr>
          <w:ilvl w:val="0"/>
          <w:numId w:val="2"/>
        </w:numPr>
        <w:shd w:val="clear" w:color="auto" w:fill="A4CD93"/>
        <w:spacing w:before="100" w:beforeAutospacing="1" w:after="100" w:afterAutospacing="1" w:line="240" w:lineRule="auto"/>
        <w:rPr>
          <w:rFonts w:ascii="Arial" w:eastAsia="Times New Roman" w:hAnsi="Arial" w:cs="Arial"/>
          <w:color w:val="003F2C"/>
          <w:sz w:val="21"/>
          <w:szCs w:val="21"/>
          <w:lang w:eastAsia="ru-RU"/>
        </w:rPr>
      </w:pPr>
      <w:r w:rsidRPr="00744792">
        <w:rPr>
          <w:rFonts w:ascii="Arial" w:eastAsia="Times New Roman" w:hAnsi="Arial" w:cs="Arial"/>
          <w:b/>
          <w:bCs/>
          <w:color w:val="003F2C"/>
          <w:sz w:val="21"/>
          <w:szCs w:val="21"/>
          <w:lang w:eastAsia="ru-RU"/>
        </w:rPr>
        <w:t>Развивайте мелкую моторику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Совершенствование движений пальцев и рук косвенно способствует развитию области мозга, которая отвечает за речевую активность. Чтобы ребенок рано начал говорить, необходимо делать ему массаж ладошек, играть в пальчиковые игры, рисовать пальчиковыми красками, перебирать крупу, нанизывать бусины на шнурок.</w:t>
      </w:r>
    </w:p>
    <w:p w:rsidR="00744792" w:rsidRPr="00744792" w:rsidRDefault="00744792" w:rsidP="00744792">
      <w:pPr>
        <w:numPr>
          <w:ilvl w:val="0"/>
          <w:numId w:val="3"/>
        </w:numPr>
        <w:shd w:val="clear" w:color="auto" w:fill="A4CD93"/>
        <w:spacing w:before="100" w:beforeAutospacing="1" w:after="100" w:afterAutospacing="1" w:line="240" w:lineRule="auto"/>
        <w:rPr>
          <w:rFonts w:ascii="Arial" w:eastAsia="Times New Roman" w:hAnsi="Arial" w:cs="Arial"/>
          <w:color w:val="003F2C"/>
          <w:sz w:val="21"/>
          <w:szCs w:val="21"/>
          <w:lang w:eastAsia="ru-RU"/>
        </w:rPr>
      </w:pPr>
      <w:r w:rsidRPr="00744792">
        <w:rPr>
          <w:rFonts w:ascii="Arial" w:eastAsia="Times New Roman" w:hAnsi="Arial" w:cs="Arial"/>
          <w:b/>
          <w:bCs/>
          <w:color w:val="003F2C"/>
          <w:sz w:val="21"/>
          <w:szCs w:val="21"/>
          <w:lang w:eastAsia="ru-RU"/>
        </w:rPr>
        <w:t>Выполняйте упражнения, чтобы ребенок начал говорить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Читайте ребенку стишки, которые нужно закончить «в рифму», побуждайте его называть предметы, которые он видит на картинках и вокруг себя, выполняйте артикуляционные упражнения, направленные на разучивание произношения определенных звуков.</w:t>
      </w:r>
    </w:p>
    <w:p w:rsidR="00744792" w:rsidRPr="00744792" w:rsidRDefault="00744792" w:rsidP="00744792">
      <w:pPr>
        <w:numPr>
          <w:ilvl w:val="0"/>
          <w:numId w:val="4"/>
        </w:numPr>
        <w:shd w:val="clear" w:color="auto" w:fill="A4CD93"/>
        <w:spacing w:before="100" w:beforeAutospacing="1" w:after="100" w:afterAutospacing="1" w:line="240" w:lineRule="auto"/>
        <w:rPr>
          <w:rFonts w:ascii="Arial" w:eastAsia="Times New Roman" w:hAnsi="Arial" w:cs="Arial"/>
          <w:color w:val="003F2C"/>
          <w:sz w:val="21"/>
          <w:szCs w:val="21"/>
          <w:lang w:eastAsia="ru-RU"/>
        </w:rPr>
      </w:pPr>
      <w:r w:rsidRPr="00744792">
        <w:rPr>
          <w:rFonts w:ascii="Arial" w:eastAsia="Times New Roman" w:hAnsi="Arial" w:cs="Arial"/>
          <w:b/>
          <w:bCs/>
          <w:color w:val="003F2C"/>
          <w:sz w:val="21"/>
          <w:szCs w:val="21"/>
          <w:u w:val="single"/>
          <w:lang w:eastAsia="ru-RU"/>
        </w:rPr>
        <w:t>Не игнорируйте признаки задержки речевого развития: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— к году у ребенка не появилось в речи и пары слов, хотя бы звукоподражательных;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— к полутора-двум годам ребенок не запоминает названия предметов, не выполняет просьбы и не реагирует на свое имя;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— к 2 годам ребенок произносит только отдельные слова и не может составить даже простое предложение из двух слов, а также не повторяет слова за взрослым;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— к трем годам ребенок не говорит предложениями из трех-четырех слов, не понимает смысл простых рассказов.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Насторожить родителей также должны странные гортанные звуки вместо обычных слов, невнятная речь, в которой ничего нельзя разобрать, </w:t>
      </w:r>
      <w:proofErr w:type="spell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гиперактивное</w:t>
      </w:r>
      <w:proofErr w:type="spell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 поведение, а также некоторые странные особенности ребенка: если он не умеет жевать пищу, держит открытым рот, не смотрит в глаза. Такие особенности также могут указывать на проблемы в развитии.</w:t>
      </w:r>
    </w:p>
    <w:p w:rsidR="00744792" w:rsidRPr="00744792" w:rsidRDefault="00744792" w:rsidP="00744792">
      <w:pPr>
        <w:shd w:val="clear" w:color="auto" w:fill="A4CD93"/>
        <w:spacing w:before="100" w:beforeAutospacing="1" w:after="100" w:afterAutospacing="1" w:line="240" w:lineRule="auto"/>
        <w:rPr>
          <w:rFonts w:ascii="Tahoma" w:eastAsia="Times New Roman" w:hAnsi="Tahoma" w:cs="Tahoma"/>
          <w:color w:val="003F2C"/>
          <w:sz w:val="21"/>
          <w:szCs w:val="21"/>
          <w:lang w:eastAsia="ru-RU"/>
        </w:rPr>
      </w:pPr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Если вы заметили, что речь ребенка не соответствует возрастным нормам, обратитесь за консультацией к специалистам (неврологу, логопеду, психологу, дефектологу). Возможно, ему потребуются занятия с логопедом или другая терапия. Не ждите, когда ребенок заговорит сам, надеясь на услышанные где-то истории </w:t>
      </w:r>
      <w:proofErr w:type="gram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про</w:t>
      </w:r>
      <w:proofErr w:type="gram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 «молчал </w:t>
      </w:r>
      <w:proofErr w:type="gramStart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>до</w:t>
      </w:r>
      <w:proofErr w:type="gramEnd"/>
      <w:r w:rsidRPr="00744792">
        <w:rPr>
          <w:rFonts w:ascii="Tahoma" w:eastAsia="Times New Roman" w:hAnsi="Tahoma" w:cs="Tahoma"/>
          <w:color w:val="003F2C"/>
          <w:sz w:val="21"/>
          <w:szCs w:val="21"/>
          <w:lang w:eastAsia="ru-RU"/>
        </w:rPr>
        <w:t xml:space="preserve"> пяти лет, а потом резко заговорил предложениями». Задайте специалистам вопрос: почему ребенок не начинает говорить? Чем раньше вы заметите задержку речевого развития и начнете занятия со специалистами, тем лучших результатов достигнет ребенок, и к школе его речь не будет отличаться от речи сверстников.</w:t>
      </w:r>
    </w:p>
    <w:p w:rsidR="00737544" w:rsidRDefault="00737544"/>
    <w:sectPr w:rsidR="00737544" w:rsidSect="00744792"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2E28"/>
    <w:multiLevelType w:val="multilevel"/>
    <w:tmpl w:val="F83C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A7BE5"/>
    <w:multiLevelType w:val="multilevel"/>
    <w:tmpl w:val="98A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D4666"/>
    <w:multiLevelType w:val="multilevel"/>
    <w:tmpl w:val="CFEE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E5735"/>
    <w:multiLevelType w:val="multilevel"/>
    <w:tmpl w:val="ABD8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25"/>
    <w:rsid w:val="0015080C"/>
    <w:rsid w:val="00737544"/>
    <w:rsid w:val="00744792"/>
    <w:rsid w:val="009C442E"/>
    <w:rsid w:val="00E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078">
          <w:marLeft w:val="271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2020-10-22T04:38:00Z</dcterms:created>
  <dcterms:modified xsi:type="dcterms:W3CDTF">2020-10-22T04:40:00Z</dcterms:modified>
</cp:coreProperties>
</file>