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8F4" w:rsidRDefault="006D58F4" w:rsidP="006D58F4">
      <w:pPr>
        <w:pStyle w:val="c24"/>
        <w:shd w:val="clear" w:color="auto" w:fill="FFFFFF"/>
        <w:spacing w:before="0" w:beforeAutospacing="0" w:after="0" w:afterAutospacing="0"/>
        <w:rPr>
          <w:rFonts w:ascii="Calibri" w:hAnsi="Calibri" w:cs="Calibri"/>
          <w:color w:val="000000"/>
          <w:sz w:val="22"/>
          <w:szCs w:val="22"/>
        </w:rPr>
      </w:pPr>
      <w:r>
        <w:rPr>
          <w:rStyle w:val="c0"/>
          <w:color w:val="FF0000"/>
          <w:sz w:val="48"/>
          <w:szCs w:val="48"/>
        </w:rPr>
        <w:t>Консультация для родителей</w:t>
      </w:r>
    </w:p>
    <w:p w:rsidR="006D58F4" w:rsidRDefault="006D58F4" w:rsidP="006D58F4">
      <w:pPr>
        <w:pStyle w:val="c24"/>
        <w:shd w:val="clear" w:color="auto" w:fill="FFFFFF"/>
        <w:spacing w:before="0" w:beforeAutospacing="0" w:after="0" w:afterAutospacing="0"/>
        <w:rPr>
          <w:rFonts w:ascii="Calibri" w:hAnsi="Calibri" w:cs="Calibri"/>
          <w:color w:val="000000"/>
          <w:sz w:val="22"/>
          <w:szCs w:val="22"/>
        </w:rPr>
      </w:pPr>
      <w:r>
        <w:rPr>
          <w:rStyle w:val="c14"/>
          <w:color w:val="FF0000"/>
          <w:sz w:val="48"/>
          <w:szCs w:val="48"/>
        </w:rPr>
        <w:t>                 </w:t>
      </w:r>
      <w:r>
        <w:rPr>
          <w:rStyle w:val="c22"/>
          <w:b/>
          <w:bCs/>
          <w:color w:val="FF0000"/>
          <w:sz w:val="48"/>
          <w:szCs w:val="48"/>
        </w:rPr>
        <w:t>Организация питания в ДОУ</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Одним из важных факторов здоровья ребенка является организация рационального питания и отражение ее в воспитательно-образовательном процессе.</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на первом этаже, имеет отдельный выход. </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Транспортирование пищевых продуктов осуществляется специальным автотранспортом поставщиков.</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 пробы медработником и соответствующей записи в журнале результатов оценки готовых блюд. Организация питания постоянно находится под контролем администрации.</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19"/>
          <w:color w:val="000000"/>
          <w:sz w:val="32"/>
          <w:szCs w:val="32"/>
        </w:rPr>
        <w:t>  В детском саду организовано 4-х разовое питание. В меню каждый день включена суточная норма молока, сливочного и растительного масла сахара,</w:t>
      </w:r>
      <w:r>
        <w:rPr>
          <w:rStyle w:val="c3"/>
          <w:b/>
          <w:bCs/>
          <w:color w:val="000000"/>
          <w:sz w:val="32"/>
          <w:szCs w:val="32"/>
        </w:rPr>
        <w:t> </w:t>
      </w:r>
      <w:r>
        <w:rPr>
          <w:rStyle w:val="c2"/>
          <w:color w:val="000000"/>
          <w:sz w:val="32"/>
          <w:szCs w:val="32"/>
        </w:rPr>
        <w:t>хлеба, мяса. Продукты, богатые белком (рыба, мясо), включаются в меню первой половины дня. Во второй половине дня детям предлагаются молочные и овощные блюда. Для приготовления вторых блюд кроме говядины используются также субпродукты (печень в виде суфле, котлет, биточков, гуляша). Ежедневно в меню включены овощи, как в свежем, так и вареном и тушеном виде. Дети регулярно получают на полдник кисломолочные продукты.</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Одна из главных задач, решаемых в ДОУ, – это обеспечение конституционного права каждого ребенка на охрану его жизни и здоровья.</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xml:space="preserve">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w:t>
      </w:r>
      <w:r>
        <w:rPr>
          <w:rStyle w:val="c2"/>
          <w:color w:val="000000"/>
          <w:sz w:val="32"/>
          <w:szCs w:val="32"/>
        </w:rPr>
        <w:lastRenderedPageBreak/>
        <w:t>устойчивости к действию инфекций и других неблагоприятных факторов внешней среды. Кроме того, правильно организованное питание формирует у детей культурно-гигиенические навыки, полезные привычки, так называемое рациональное пищевое поведение, закладывает основы культуры питания.</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 а также полуфабрикаты промышленного производства для питания детей.</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Рацион питания детей по качественному и количественному составу в зависимости от возраста детей и формируется отдельно для групп детей в возрасте от 1,5 до 3-х лет и от 4 до 6 лет.</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17"/>
          <w:b/>
          <w:bCs/>
          <w:color w:val="FF0000"/>
          <w:sz w:val="40"/>
          <w:szCs w:val="40"/>
          <w:u w:val="single"/>
        </w:rPr>
        <w:t>Основные принципы организации питания в ДОУ следующие:</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 Соответствие энергетической ценности рациона энергозатратам ребенка.</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Сбалансированность в рационе всех заменимых и незаменимых пищевых веществ.</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Максимальное разнообразие продуктов и блюд, обеспечивающих сбалансированность рациона.</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Оптимальный режим питания, обстановка, формирующая у детей навыки культуры приема пищи. </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Контроль за фактическим питанием и санитарно-гигиеническим состоянием пищеблока осуществляется медицинскими работниками ДОУ.</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Общее санитарно-гигиеническое состояние дошкольного учреждения соответствует требованиям Госсанэпиднадзора: питьевой, световой и воздушный режимы соответствуют нормам.</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Пищеблок детского сада оснащен всем необходимым техническим оборудованием. Работники пищеблока аттестованы и своевременно проходят санитарно-гигиеническое обучение.</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17"/>
          <w:b/>
          <w:bCs/>
          <w:color w:val="FF0000"/>
          <w:sz w:val="40"/>
          <w:szCs w:val="40"/>
          <w:u w:val="single"/>
        </w:rPr>
        <w:t>Поговорим о питании дошкольников. Советы родителям</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lastRenderedPageBreak/>
        <w:t>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холецистохолангиты и даже язвенная болезнь. Более того: именно нарушения в питании детей являются одной из основных причин и других хронических заболеваний у детей.</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12"/>
          <w:b/>
          <w:bCs/>
          <w:color w:val="00B0F0"/>
          <w:sz w:val="32"/>
          <w:szCs w:val="32"/>
          <w:u w:val="single"/>
        </w:rPr>
        <w:t>Чем кормить детей дома?</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спазмируется желчный пузырь и не выходит желчь для переваривания пищи. Мама считает, что у него плохой аппетит, но ведь нельзя его отпустить из дома голодным! И насильственное кормление продолжается!</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12"/>
          <w:b/>
          <w:bCs/>
          <w:color w:val="00B0F0"/>
          <w:sz w:val="32"/>
          <w:szCs w:val="32"/>
          <w:u w:val="single"/>
        </w:rPr>
        <w:t>Несколько слов об аппетите</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xml:space="preserve">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w:t>
      </w:r>
      <w:r>
        <w:rPr>
          <w:rStyle w:val="c2"/>
          <w:color w:val="000000"/>
          <w:sz w:val="32"/>
          <w:szCs w:val="32"/>
        </w:rPr>
        <w:lastRenderedPageBreak/>
        <w:t>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19"/>
          <w:color w:val="000000"/>
          <w:sz w:val="32"/>
          <w:szCs w:val="32"/>
        </w:rPr>
        <w:t> </w:t>
      </w:r>
      <w:r>
        <w:rPr>
          <w:rStyle w:val="c12"/>
          <w:b/>
          <w:bCs/>
          <w:color w:val="00B0F0"/>
          <w:sz w:val="32"/>
          <w:szCs w:val="32"/>
          <w:u w:val="single"/>
        </w:rPr>
        <w:t>Почему важно не спешить во время еды?</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12"/>
          <w:b/>
          <w:bCs/>
          <w:color w:val="00B0F0"/>
          <w:sz w:val="32"/>
          <w:szCs w:val="32"/>
          <w:u w:val="single"/>
        </w:rPr>
        <w:t>Почему надо избегать перекармливания?</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Оказывается, чувство голода, конечно, не хроническое и утоляемое, даже полезно.</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8"/>
          <w:b/>
          <w:bCs/>
          <w:color w:val="FF0000"/>
          <w:sz w:val="40"/>
          <w:szCs w:val="40"/>
          <w:u w:val="single"/>
        </w:rPr>
        <w:t>Откажитесь от фаст-фуда !</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xml:space="preserve">Безусловно, каждый врач скажет, что чипсы и гамбургеры вредны, а молочные продукты и овощи полезны. С другой стороны, детям </w:t>
      </w:r>
      <w:r>
        <w:rPr>
          <w:rStyle w:val="c2"/>
          <w:color w:val="000000"/>
          <w:sz w:val="32"/>
          <w:szCs w:val="32"/>
        </w:rPr>
        <w:lastRenderedPageBreak/>
        <w:t>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«фаст-фуда», например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rPr>
          <w:color w:val="000000"/>
          <w:sz w:val="32"/>
          <w:szCs w:val="32"/>
        </w:rPr>
        <w:br/>
      </w:r>
      <w:r>
        <w:rPr>
          <w:rStyle w:val="c2"/>
          <w:color w:val="000000"/>
          <w:sz w:val="32"/>
          <w:szCs w:val="32"/>
        </w:rP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23"/>
          <w:b/>
          <w:bCs/>
          <w:color w:val="00B0F0"/>
          <w:sz w:val="40"/>
          <w:szCs w:val="40"/>
          <w:u w:val="single"/>
        </w:rPr>
        <w:t>Основные принципы питания дошкольников</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Принципы питания остаются неизменными на протяжении всей жизни человека.</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3"/>
          <w:b/>
          <w:bCs/>
          <w:color w:val="000000"/>
          <w:sz w:val="32"/>
          <w:szCs w:val="32"/>
        </w:rPr>
        <w:t>Во-первых</w:t>
      </w:r>
      <w:r>
        <w:rPr>
          <w:rStyle w:val="c2"/>
          <w:color w:val="000000"/>
          <w:sz w:val="32"/>
          <w:szCs w:val="32"/>
        </w:rPr>
        <w:t xml:space="preserve">, оно должно быть разнообразным. Независимо от вкусовых пристрастий ребенка, его нельзя кормить на протяжении </w:t>
      </w:r>
      <w:r>
        <w:rPr>
          <w:rStyle w:val="c2"/>
          <w:color w:val="000000"/>
          <w:sz w:val="32"/>
          <w:szCs w:val="32"/>
        </w:rPr>
        <w:lastRenderedPageBreak/>
        <w:t>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3"/>
          <w:b/>
          <w:bCs/>
          <w:color w:val="000000"/>
          <w:sz w:val="32"/>
          <w:szCs w:val="32"/>
        </w:rPr>
        <w:t>Во-вторых</w:t>
      </w:r>
      <w:r>
        <w:rPr>
          <w:rStyle w:val="c2"/>
          <w:color w:val="000000"/>
          <w:sz w:val="32"/>
          <w:szCs w:val="32"/>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3"/>
          <w:b/>
          <w:bCs/>
          <w:color w:val="000000"/>
          <w:sz w:val="32"/>
          <w:szCs w:val="32"/>
        </w:rPr>
        <w:t>В-третьих</w:t>
      </w:r>
      <w:r>
        <w:rPr>
          <w:rStyle w:val="c2"/>
          <w:color w:val="000000"/>
          <w:sz w:val="32"/>
          <w:szCs w:val="32"/>
        </w:rPr>
        <w:t>,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3"/>
          <w:b/>
          <w:bCs/>
          <w:color w:val="000000"/>
          <w:sz w:val="32"/>
          <w:szCs w:val="32"/>
        </w:rPr>
        <w:t>В-четвертых</w:t>
      </w:r>
      <w:r>
        <w:rPr>
          <w:rStyle w:val="c2"/>
          <w:color w:val="000000"/>
          <w:sz w:val="32"/>
          <w:szCs w:val="32"/>
        </w:rPr>
        <w:t>, пища должна химически "щадить" ребенка. Жареное не рекомендуется детям до 6 лет, но многие врачи рекомендуют расширять эти границы максимально.</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3"/>
          <w:b/>
          <w:bCs/>
          <w:color w:val="000000"/>
          <w:sz w:val="32"/>
          <w:szCs w:val="32"/>
        </w:rPr>
        <w:t>В-пятых</w:t>
      </w:r>
      <w:r>
        <w:rPr>
          <w:rStyle w:val="c2"/>
          <w:color w:val="000000"/>
          <w:sz w:val="32"/>
          <w:szCs w:val="32"/>
        </w:rPr>
        <w:t>, для сбалансированного и полноценного питания необходимо ежедневно включать в детский рацион молочные продукты, фрукты и овощи.</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3"/>
          <w:b/>
          <w:bCs/>
          <w:color w:val="000000"/>
          <w:sz w:val="32"/>
          <w:szCs w:val="32"/>
        </w:rPr>
        <w:t>В-шестых</w:t>
      </w:r>
      <w:r>
        <w:rPr>
          <w:rStyle w:val="c19"/>
          <w:color w:val="000000"/>
          <w:sz w:val="32"/>
          <w:szCs w:val="32"/>
        </w:rPr>
        <w:t>, соблюдать режим питания. Перерыв между приемами пищи должен составлять не более 3–4 часов и не менее полутора часов.</w:t>
      </w:r>
      <w:r>
        <w:rPr>
          <w:color w:val="000000"/>
          <w:sz w:val="32"/>
          <w:szCs w:val="32"/>
        </w:rPr>
        <w:br/>
      </w:r>
      <w:r>
        <w:rPr>
          <w:rStyle w:val="c3"/>
          <w:b/>
          <w:bCs/>
          <w:color w:val="000000"/>
          <w:sz w:val="32"/>
          <w:szCs w:val="32"/>
        </w:rPr>
        <w:t>Ну и конечно же, ребенок должен есть с аппетитом и не переедать!</w:t>
      </w:r>
      <w:r>
        <w:rPr>
          <w:b/>
          <w:bCs/>
          <w:color w:val="000000"/>
          <w:sz w:val="32"/>
          <w:szCs w:val="32"/>
        </w:rPr>
        <w:br/>
      </w:r>
      <w:r>
        <w:rPr>
          <w:rStyle w:val="c2"/>
          <w:color w:val="000000"/>
          <w:sz w:val="32"/>
          <w:szCs w:val="32"/>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color w:val="000000"/>
          <w:sz w:val="32"/>
          <w:szCs w:val="32"/>
        </w:rPr>
        <w:br/>
      </w:r>
      <w:r>
        <w:rPr>
          <w:rStyle w:val="c9"/>
          <w:b/>
          <w:bCs/>
          <w:color w:val="00B0F0"/>
          <w:sz w:val="44"/>
          <w:szCs w:val="44"/>
          <w:u w:val="single"/>
        </w:rPr>
        <w:t>Рацион дошкольника:</w:t>
      </w:r>
    </w:p>
    <w:p w:rsidR="006D58F4" w:rsidRDefault="006D58F4" w:rsidP="006D58F4">
      <w:pPr>
        <w:pStyle w:val="c4"/>
        <w:shd w:val="clear" w:color="auto" w:fill="FFFFFF"/>
        <w:spacing w:before="0" w:beforeAutospacing="0" w:after="0" w:afterAutospacing="0"/>
        <w:jc w:val="center"/>
        <w:rPr>
          <w:rFonts w:ascii="Calibri" w:hAnsi="Calibri" w:cs="Calibri"/>
          <w:color w:val="000000"/>
          <w:sz w:val="22"/>
          <w:szCs w:val="22"/>
        </w:rPr>
      </w:pPr>
      <w:r>
        <w:rPr>
          <w:rStyle w:val="c9"/>
          <w:b/>
          <w:bCs/>
          <w:color w:val="00B0F0"/>
          <w:sz w:val="44"/>
          <w:szCs w:val="44"/>
          <w:u w:val="single"/>
        </w:rPr>
        <w:t>рекомендации родителям</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18"/>
          <w:b/>
          <w:bCs/>
          <w:color w:val="70AD47"/>
          <w:sz w:val="32"/>
          <w:szCs w:val="32"/>
        </w:rPr>
        <w:t>Принципы детского питания</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lastRenderedPageBreak/>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w:t>
      </w:r>
      <w:r>
        <w:rPr>
          <w:color w:val="000000"/>
          <w:sz w:val="32"/>
          <w:szCs w:val="32"/>
        </w:rPr>
        <w:br/>
      </w:r>
      <w:r>
        <w:rPr>
          <w:rStyle w:val="c2"/>
          <w:color w:val="000000"/>
          <w:sz w:val="32"/>
          <w:szCs w:val="32"/>
        </w:rPr>
        <w:t>Для организации правильного питания дошкольников родителям следует руководствоваться следующими принципами:</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 адекватная энергетическая ценность,</w:t>
      </w:r>
      <w:r>
        <w:rPr>
          <w:color w:val="000000"/>
          <w:sz w:val="32"/>
          <w:szCs w:val="32"/>
        </w:rPr>
        <w:br/>
      </w:r>
      <w:r>
        <w:rPr>
          <w:rStyle w:val="c2"/>
          <w:color w:val="000000"/>
          <w:sz w:val="32"/>
          <w:szCs w:val="32"/>
        </w:rPr>
        <w:t>          — сбалансированность пищевых факторов,</w:t>
      </w:r>
      <w:r>
        <w:rPr>
          <w:color w:val="000000"/>
          <w:sz w:val="32"/>
          <w:szCs w:val="32"/>
        </w:rPr>
        <w:br/>
      </w:r>
      <w:r>
        <w:rPr>
          <w:rStyle w:val="c2"/>
          <w:color w:val="000000"/>
          <w:sz w:val="32"/>
          <w:szCs w:val="32"/>
        </w:rPr>
        <w:t>          — соблюдение режима питания.</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На столе должна быть разнообразная и вкусная пища, приготовленная с соблюдением санитарных норм.</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18"/>
          <w:b/>
          <w:bCs/>
          <w:color w:val="70AD47"/>
          <w:sz w:val="32"/>
          <w:szCs w:val="32"/>
        </w:rPr>
        <w:t>Можно и нельзя</w:t>
      </w:r>
      <w:r>
        <w:rPr>
          <w:rStyle w:val="c3"/>
          <w:b/>
          <w:bCs/>
          <w:color w:val="000000"/>
          <w:sz w:val="32"/>
          <w:szCs w:val="32"/>
        </w:rPr>
        <w:t>: </w:t>
      </w:r>
      <w:r>
        <w:rPr>
          <w:rStyle w:val="c2"/>
          <w:color w:val="000000"/>
          <w:sz w:val="32"/>
          <w:szCs w:val="32"/>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Pr>
          <w:color w:val="000000"/>
          <w:sz w:val="32"/>
          <w:szCs w:val="32"/>
        </w:rPr>
        <w:br/>
      </w:r>
      <w:r>
        <w:rPr>
          <w:rStyle w:val="c2"/>
          <w:color w:val="000000"/>
          <w:sz w:val="32"/>
          <w:szCs w:val="32"/>
        </w:rP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18"/>
          <w:b/>
          <w:bCs/>
          <w:color w:val="70AD47"/>
          <w:sz w:val="32"/>
          <w:szCs w:val="32"/>
        </w:rPr>
        <w:t>Что и сколько</w:t>
      </w:r>
      <w:r>
        <w:rPr>
          <w:rStyle w:val="c3"/>
          <w:b/>
          <w:bCs/>
          <w:color w:val="000000"/>
          <w:sz w:val="32"/>
          <w:szCs w:val="32"/>
        </w:rPr>
        <w:t>: </w:t>
      </w:r>
      <w:r>
        <w:rPr>
          <w:rStyle w:val="c2"/>
          <w:color w:val="000000"/>
          <w:sz w:val="32"/>
          <w:szCs w:val="32"/>
        </w:rPr>
        <w:t xml:space="preserve">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w:t>
      </w:r>
      <w:r>
        <w:rPr>
          <w:rStyle w:val="c2"/>
          <w:color w:val="000000"/>
          <w:sz w:val="32"/>
          <w:szCs w:val="32"/>
        </w:rPr>
        <w:lastRenderedPageBreak/>
        <w:t>в свежем виде, плюс соки и нектары. Свежие овощи и фрукты − главный источник витаминов для ребенка. Вдобавок к мясу и овощам, детям нужны хлеб и макароны из твердых сортов пшеницы, а также жиры в виде сливочного и растительного масел.</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18"/>
          <w:b/>
          <w:bCs/>
          <w:color w:val="70AD47"/>
          <w:sz w:val="32"/>
          <w:szCs w:val="32"/>
        </w:rPr>
        <w:t>Соблюдаем режим</w:t>
      </w:r>
      <w:r>
        <w:rPr>
          <w:rStyle w:val="c3"/>
          <w:b/>
          <w:bCs/>
          <w:color w:val="000000"/>
          <w:sz w:val="32"/>
          <w:szCs w:val="32"/>
        </w:rPr>
        <w:t>: </w:t>
      </w:r>
      <w:r>
        <w:rPr>
          <w:rStyle w:val="c2"/>
          <w:color w:val="000000"/>
          <w:sz w:val="32"/>
          <w:szCs w:val="32"/>
        </w:rPr>
        <w:t>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 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2"/>
          <w:color w:val="000000"/>
          <w:sz w:val="32"/>
          <w:szCs w:val="32"/>
        </w:rPr>
        <w:t>ухудшается аппетит, он не успевает проголодаться.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 − на полдник и 20 % − на ужин. 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 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18"/>
          <w:b/>
          <w:bCs/>
          <w:color w:val="70AD47"/>
          <w:sz w:val="32"/>
          <w:szCs w:val="32"/>
        </w:rPr>
        <w:t>Желания и безопасность</w:t>
      </w:r>
      <w:r>
        <w:rPr>
          <w:rStyle w:val="c3"/>
          <w:b/>
          <w:bCs/>
          <w:color w:val="000000"/>
          <w:sz w:val="32"/>
          <w:szCs w:val="32"/>
        </w:rPr>
        <w:t>: </w:t>
      </w:r>
      <w:r>
        <w:rPr>
          <w:rStyle w:val="c2"/>
          <w:color w:val="000000"/>
          <w:sz w:val="32"/>
          <w:szCs w:val="32"/>
        </w:rPr>
        <w:t xml:space="preserve">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 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Измените рецептуру, добавьте в продукт чего-нибудь еще, или, наоборот, добавьте его в какое-нибудь другое блюдо. Не </w:t>
      </w:r>
      <w:r>
        <w:rPr>
          <w:rStyle w:val="c2"/>
          <w:color w:val="000000"/>
          <w:sz w:val="32"/>
          <w:szCs w:val="32"/>
        </w:rPr>
        <w:lastRenderedPageBreak/>
        <w:t>заставляйте ребенка есть уговорами и тем более угрозами − этим можно добиться только полного отвращения.  </w:t>
      </w:r>
    </w:p>
    <w:p w:rsidR="006D58F4" w:rsidRDefault="006D58F4" w:rsidP="006D58F4">
      <w:pPr>
        <w:pStyle w:val="c1"/>
        <w:shd w:val="clear" w:color="auto" w:fill="FFFFFF"/>
        <w:spacing w:before="0" w:beforeAutospacing="0" w:after="0" w:afterAutospacing="0"/>
        <w:rPr>
          <w:rFonts w:ascii="Calibri" w:hAnsi="Calibri" w:cs="Calibri"/>
          <w:color w:val="000000"/>
          <w:sz w:val="22"/>
          <w:szCs w:val="22"/>
        </w:rPr>
      </w:pPr>
      <w:r>
        <w:rPr>
          <w:rStyle w:val="c18"/>
          <w:b/>
          <w:bCs/>
          <w:color w:val="70AD47"/>
          <w:sz w:val="32"/>
          <w:szCs w:val="32"/>
        </w:rPr>
        <w:t>Завершающий штрих</w:t>
      </w:r>
      <w:r>
        <w:rPr>
          <w:rStyle w:val="c3"/>
          <w:b/>
          <w:bCs/>
          <w:color w:val="000000"/>
          <w:sz w:val="32"/>
          <w:szCs w:val="32"/>
        </w:rPr>
        <w:t>:</w:t>
      </w:r>
      <w:r>
        <w:rPr>
          <w:rStyle w:val="c2"/>
          <w:color w:val="000000"/>
          <w:sz w:val="32"/>
          <w:szCs w:val="32"/>
        </w:rPr>
        <w:t> 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7D02A7" w:rsidRDefault="007D02A7">
      <w:bookmarkStart w:id="0" w:name="_GoBack"/>
      <w:bookmarkEnd w:id="0"/>
    </w:p>
    <w:sectPr w:rsidR="007D0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C0"/>
    <w:rsid w:val="006D58F4"/>
    <w:rsid w:val="007D02A7"/>
    <w:rsid w:val="00F8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EFABB-A211-46FB-8FDC-26585611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6D5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58F4"/>
  </w:style>
  <w:style w:type="character" w:customStyle="1" w:styleId="c14">
    <w:name w:val="c14"/>
    <w:basedOn w:val="a0"/>
    <w:rsid w:val="006D58F4"/>
  </w:style>
  <w:style w:type="character" w:customStyle="1" w:styleId="c22">
    <w:name w:val="c22"/>
    <w:basedOn w:val="a0"/>
    <w:rsid w:val="006D58F4"/>
  </w:style>
  <w:style w:type="paragraph" w:customStyle="1" w:styleId="c1">
    <w:name w:val="c1"/>
    <w:basedOn w:val="a"/>
    <w:rsid w:val="006D5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D58F4"/>
  </w:style>
  <w:style w:type="character" w:customStyle="1" w:styleId="c19">
    <w:name w:val="c19"/>
    <w:basedOn w:val="a0"/>
    <w:rsid w:val="006D58F4"/>
  </w:style>
  <w:style w:type="character" w:customStyle="1" w:styleId="c3">
    <w:name w:val="c3"/>
    <w:basedOn w:val="a0"/>
    <w:rsid w:val="006D58F4"/>
  </w:style>
  <w:style w:type="paragraph" w:customStyle="1" w:styleId="c4">
    <w:name w:val="c4"/>
    <w:basedOn w:val="a"/>
    <w:rsid w:val="006D5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D58F4"/>
  </w:style>
  <w:style w:type="character" w:customStyle="1" w:styleId="c12">
    <w:name w:val="c12"/>
    <w:basedOn w:val="a0"/>
    <w:rsid w:val="006D58F4"/>
  </w:style>
  <w:style w:type="character" w:customStyle="1" w:styleId="c8">
    <w:name w:val="c8"/>
    <w:basedOn w:val="a0"/>
    <w:rsid w:val="006D58F4"/>
  </w:style>
  <w:style w:type="character" w:customStyle="1" w:styleId="c23">
    <w:name w:val="c23"/>
    <w:basedOn w:val="a0"/>
    <w:rsid w:val="006D58F4"/>
  </w:style>
  <w:style w:type="character" w:customStyle="1" w:styleId="c9">
    <w:name w:val="c9"/>
    <w:basedOn w:val="a0"/>
    <w:rsid w:val="006D58F4"/>
  </w:style>
  <w:style w:type="character" w:customStyle="1" w:styleId="c18">
    <w:name w:val="c18"/>
    <w:basedOn w:val="a0"/>
    <w:rsid w:val="006D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2605</Words>
  <Characters>14854</Characters>
  <Application>Microsoft Office Word</Application>
  <DocSecurity>0</DocSecurity>
  <Lines>123</Lines>
  <Paragraphs>34</Paragraphs>
  <ScaleCrop>false</ScaleCrop>
  <Company/>
  <LinksUpToDate>false</LinksUpToDate>
  <CharactersWithSpaces>17425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2022-10-06T05:02:00Z</dcterms:created>
  <dcterms:modified xsi:type="dcterms:W3CDTF">2022-10-06T05:02:00Z</dcterms:modified>
</cp:coreProperties>
</file>