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8E" w:rsidRDefault="00384B8E" w:rsidP="00384B8E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ОФИЦИАЛЬНОЕ ОБРАЩЕНИЕ</w:t>
      </w:r>
    </w:p>
    <w:p w:rsidR="00384B8E" w:rsidRPr="00384B8E" w:rsidRDefault="00384B8E" w:rsidP="00384B8E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00850" w:rsidRDefault="00384B8E" w:rsidP="00384B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преддверии очередного Ежегодной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ослания Президента РФ 2022 Федеральному Собранию, </w:t>
      </w:r>
      <w:r>
        <w:rPr>
          <w:rFonts w:ascii="Liberation Serif" w:eastAsia="Times New Roman" w:hAnsi="Liberation Serif" w:cs="Times New Roman"/>
          <w:color w:val="312A6A"/>
          <w:sz w:val="24"/>
          <w:szCs w:val="24"/>
        </w:rPr>
        <w:t xml:space="preserve">а 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также руководствуясь задачей информирова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ния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широких кругов общественности о повышении роли региональных и муниципальных органов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у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правления образованием в обеспечении доступности качественного образования для каждого ребёнка в соответствии с его интересами и с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собностями,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обозначенной Президентом РФ В.В.Путиным, ОИА «Новости России» и редакция журнала «Экономическая политика России»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н</w:t>
      </w:r>
      <w:proofErr w:type="spellEnd"/>
      <w:proofErr w:type="gram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a</w:t>
      </w:r>
      <w:proofErr w:type="gramEnd"/>
      <w:r w:rsidRPr="00384B8E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портале </w:t>
      </w:r>
      <w:hyperlink r:id="rId4" w:history="1"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https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://</w:t>
        </w:r>
        <w:proofErr w:type="spellStart"/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regioninformbu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r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o</w:t>
        </w:r>
        <w:proofErr w:type="spellEnd"/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.</w:t>
        </w:r>
        <w:proofErr w:type="spellStart"/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ru</w:t>
        </w:r>
        <w:proofErr w:type="spellEnd"/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/</w:t>
        </w:r>
      </w:hyperlink>
      <w:r w:rsidRPr="00384B8E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формирую «Национальный образовательный календарь субъектов РФ 2022/2023» 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itips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://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regioninformburo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.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ru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/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naczionalnyj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obrazovatelnyj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kalendar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subektov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rossijskoj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federaczii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-2022-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goda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/</w:t>
      </w:r>
    </w:p>
    <w:p w:rsidR="00384B8E" w:rsidRPr="00384B8E" w:rsidRDefault="00384B8E" w:rsidP="00384B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Це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лями данного бесплатного информ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ационного ресурса являются:</w:t>
      </w:r>
    </w:p>
    <w:p w:rsidR="00384B8E" w:rsidRPr="00384B8E" w:rsidRDefault="00384B8E" w:rsidP="00384B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Демонстрация федеральным органа власти перспективных направлений деятельности региональных и муниципальных органов /правления образованием и учебных заведений в вопросах реализации государственной политики и нормативно-правового регулирования в сфер*</w:t>
      </w:r>
      <w:proofErr w:type="gramStart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бщего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образования, среднего профессиональною образования и соответствующего дополнительного профессионального образования,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рофессионального обучения, дополнительного образования детей и взрослых, воспитания, опеки и попечительства в отношении несов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е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ршенноле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тних 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раждан, социальной поддержки и социальной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защиты 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обучающихся, а также оказания государственных и муниципальных услуг в сфере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до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школьного, начального общего, основного общего образования, среднего профессионального образования и соответствующего дополнительного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рофессионального образования, профессионального обучения и дополнительного образования детей;</w:t>
      </w:r>
    </w:p>
    <w:p w:rsidR="00384B8E" w:rsidRPr="00384B8E" w:rsidRDefault="00384B8E" w:rsidP="00384B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Содействие органам исполнительной власти городских округов, муниципальных районов, городских и сельских поселений в вопросах организац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ии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пр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едоставления общедоступного о и бесплатного образования по основным общеобразовательным программам;</w:t>
      </w:r>
      <w:proofErr w:type="gramEnd"/>
    </w:p>
    <w:p w:rsidR="00384B8E" w:rsidRPr="00384B8E" w:rsidRDefault="00384B8E" w:rsidP="00384B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Сбор и распространение лучших 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профориентационных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практик, а также поддержка организаций, реализующих 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профориентацио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н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ную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д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еятел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ьность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Выявление образовательных учреждений на местах, в которых дети активно развивают творческое начало, учатся самостоятельно мыслить, работать индивидуально и в команде, решать нестандартные задачи, ставить перед собой цели и добиваться их, чтобы в будущем это стало основой их благополучной интересной жизни;</w:t>
      </w:r>
      <w:proofErr w:type="gramEnd"/>
    </w:p>
    <w:p w:rsidR="00384B8E" w:rsidRPr="00384B8E" w:rsidRDefault="00384B8E" w:rsidP="00384B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Освещение социально значимых конкурсов, а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кци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й и иных мероприятий, проводимых образовательными учреждениями и организациями на территориях всех видов муниципальных образований субъектов РФ. Правила для бесплатного размещения новостных материалов находится гут </w:t>
      </w:r>
      <w:hyperlink r:id="rId5" w:history="1"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https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://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regioninformburo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.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ru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/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add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-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news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/</w:t>
        </w:r>
      </w:hyperlink>
      <w:r w:rsidRPr="00384B8E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а 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допо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лни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ительная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информация здесь </w:t>
      </w:r>
      <w:hyperlink r:id="rId6" w:history="1"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https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://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regioninformburo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.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ru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/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sistema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-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obrazovaniya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-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regionov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-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rossii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-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cletyam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-</w:t>
        </w:r>
      </w:hyperlink>
      <w:r w:rsidRPr="00384B8E">
        <w:rPr>
          <w:rFonts w:ascii="Liberation Serif" w:eastAsia="Times New Roman" w:hAnsi="Liberation Serif" w:cs="Times New Roman"/>
          <w:sz w:val="24"/>
          <w:szCs w:val="24"/>
        </w:rPr>
        <w:t xml:space="preserve"> "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ederalnyj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obshhestvennyj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obzor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-202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 </w:t>
      </w:r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goda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/</w:t>
      </w:r>
    </w:p>
    <w:p w:rsidR="00384B8E" w:rsidRPr="00384B8E" w:rsidRDefault="00384B8E" w:rsidP="00384B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Участники формирования «Национального образовательного календаря субъектов РФ 2022/2023» </w:t>
      </w:r>
      <w:hyperlink r:id="rId7" w:history="1"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https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://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regioninformburo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.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ru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/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naczionalnj</w:t>
        </w:r>
      </w:hyperlink>
      <w:r w:rsidRPr="00384B8E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ibra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/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ovatelnyj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kalcndar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subcktov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rossijskoj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fedenitzii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-2022-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goda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 xml:space="preserve">/ 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- федеральные, региональные и муниципальные государственные органы управле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ния образованием,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а также учебные учреждения,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оранизации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предприятия всех видов муниципальных образований с учетом добавлений 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Федералынн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ые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за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ны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от 27 мая 2014 года № 136-ФЭ (сельское поселение, городское поселение, муниципальный район, городской округ, внутригородская территория города федерального значения,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proofErr w:type="gramEnd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 внутригородским делением, внутригородской район). Новостная информация о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тр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иоритетных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направлениях развития учреждений системы образования субъектов РФ может бесплатно размещаться тут </w:t>
      </w:r>
      <w:hyperlink r:id="rId8" w:history="1"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https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://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regioninformburo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.</w:t>
        </w:r>
        <w:r w:rsidRPr="00384B8E">
          <w:rPr>
            <w:rFonts w:ascii="Liberation Serif" w:eastAsia="Times New Roman" w:hAnsi="Liberation Serif" w:cs="Times New Roman"/>
            <w:sz w:val="24"/>
            <w:szCs w:val="24"/>
            <w:lang w:val="en-US"/>
          </w:rPr>
          <w:t>ru</w:t>
        </w:r>
        <w:r w:rsidRPr="00384B8E">
          <w:rPr>
            <w:rFonts w:ascii="Liberation Serif" w:eastAsia="Times New Roman" w:hAnsi="Liberation Serif" w:cs="Times New Roman"/>
            <w:sz w:val="24"/>
            <w:szCs w:val="24"/>
          </w:rPr>
          <w:t>/</w:t>
        </w:r>
      </w:hyperlink>
      <w:proofErr w:type="gramStart"/>
      <w:r w:rsidRPr="00384B8E">
        <w:rPr>
          <w:rFonts w:ascii="Liberation Serif" w:eastAsia="Times New Roman" w:hAnsi="Liberation Serif" w:cs="Times New Roman"/>
          <w:sz w:val="24"/>
          <w:szCs w:val="24"/>
        </w:rPr>
        <w:t xml:space="preserve"> ;</w:t>
      </w:r>
      <w:proofErr w:type="spellStart"/>
      <w:proofErr w:type="gramEnd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alegory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/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obrazovanie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/</w:t>
      </w:r>
    </w:p>
    <w:p w:rsidR="00384B8E" w:rsidRPr="00384B8E" w:rsidRDefault="00384B8E" w:rsidP="00384B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Учитывая изложенное, а также тот факт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что без современного, качественного и доступного образования во всех регионах страны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н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евозможно обеспечить справедливость, равны - 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тартовые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возможности для каждого ребёнка, для раскрытия его талантов, а также для его будущих /спехов в профессии, просим Вас:</w:t>
      </w:r>
    </w:p>
    <w:p w:rsidR="00384B8E" w:rsidRDefault="00384B8E" w:rsidP="00384B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 </w:t>
      </w:r>
      <w:proofErr w:type="gramStart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Разместить информацию о формирован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ие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формирования «Национального образовательного календаря субъектов РФ 2022/2023» </w:t>
      </w:r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https</w:t>
      </w:r>
      <w:r w:rsidRPr="00384B8E">
        <w:rPr>
          <w:rFonts w:ascii="Liberation Serif" w:eastAsia="Times New Roman" w:hAnsi="Liberation Serif" w:cs="Times New Roman"/>
          <w:sz w:val="24"/>
          <w:szCs w:val="24"/>
        </w:rPr>
        <w:t xml:space="preserve">:// 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eyioninformburo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.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ru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/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naczionalnyj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obrazovatelnyj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kcilendar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subektov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rossijskoj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federaczii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-2022-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goda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 xml:space="preserve">/ 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офиц</w:t>
      </w:r>
      <w:r w:rsidRPr="00384B8E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иальны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х 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инте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рнет-ресурсах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учреждений и организаций общего, дополнительного и дошко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ль</w:t>
      </w:r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ного образования Вашего МО.</w:t>
      </w:r>
      <w:proofErr w:type="gramEnd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(Информацию для размещения можно взять из данного 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eastAsia="ru-RU"/>
        </w:rPr>
        <w:t>Официальн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)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384B8E">
        <w:rPr>
          <w:rFonts w:ascii="Liberation Serif" w:eastAsia="Times New Roman" w:hAnsi="Liberation Serif" w:cs="Times New Roman"/>
          <w:sz w:val="24"/>
          <w:szCs w:val="24"/>
        </w:rPr>
        <w:t>22-</w:t>
      </w:r>
      <w:proofErr w:type="spellStart"/>
      <w:r w:rsidRPr="00384B8E">
        <w:rPr>
          <w:rFonts w:ascii="Liberation Serif" w:eastAsia="Times New Roman" w:hAnsi="Liberation Serif" w:cs="Times New Roman"/>
          <w:sz w:val="24"/>
          <w:szCs w:val="24"/>
          <w:lang w:val="en-US"/>
        </w:rPr>
        <w:t>goda</w:t>
      </w:r>
      <w:proofErr w:type="spellEnd"/>
      <w:r w:rsidRPr="00384B8E">
        <w:rPr>
          <w:rFonts w:ascii="Liberation Serif" w:eastAsia="Times New Roman" w:hAnsi="Liberation Serif" w:cs="Times New Roman"/>
          <w:sz w:val="24"/>
          <w:szCs w:val="24"/>
        </w:rPr>
        <w:t>/)</w:t>
      </w:r>
      <w:proofErr w:type="gramEnd"/>
    </w:p>
    <w:p w:rsidR="00384B8E" w:rsidRDefault="00384B8E" w:rsidP="00384B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об</w:t>
      </w:r>
      <w:r w:rsidRPr="00384B8E">
        <w:rPr>
          <w:rFonts w:ascii="Liberation Serif" w:hAnsi="Liberation Serif"/>
          <w:sz w:val="24"/>
          <w:szCs w:val="24"/>
          <w:lang w:eastAsia="ru-RU"/>
        </w:rPr>
        <w:t>ра</w:t>
      </w:r>
      <w:r>
        <w:rPr>
          <w:rFonts w:ascii="Liberation Serif" w:hAnsi="Liberation Serif"/>
          <w:sz w:val="24"/>
          <w:szCs w:val="24"/>
          <w:lang w:eastAsia="ru-RU"/>
        </w:rPr>
        <w:t>щ</w:t>
      </w:r>
      <w:r w:rsidRPr="00384B8E">
        <w:rPr>
          <w:rFonts w:ascii="Liberation Serif" w:hAnsi="Liberation Serif"/>
          <w:sz w:val="24"/>
          <w:szCs w:val="24"/>
          <w:lang w:eastAsia="ru-RU"/>
        </w:rPr>
        <w:t>е</w:t>
      </w:r>
      <w:r>
        <w:rPr>
          <w:rFonts w:ascii="Liberation Serif" w:hAnsi="Liberation Serif"/>
          <w:sz w:val="24"/>
          <w:szCs w:val="24"/>
          <w:lang w:eastAsia="ru-RU"/>
        </w:rPr>
        <w:t>н</w:t>
      </w:r>
      <w:r w:rsidRPr="00384B8E">
        <w:rPr>
          <w:rFonts w:ascii="Liberation Serif" w:hAnsi="Liberation Serif"/>
          <w:sz w:val="24"/>
          <w:szCs w:val="24"/>
          <w:lang w:eastAsia="ru-RU"/>
        </w:rPr>
        <w:t xml:space="preserve">ия или на странице </w:t>
      </w:r>
      <w:hyperlink r:id="rId9" w:history="1">
        <w:r w:rsidRPr="00384B8E">
          <w:rPr>
            <w:rFonts w:ascii="Liberation Serif" w:hAnsi="Liberation Serif"/>
            <w:sz w:val="24"/>
            <w:szCs w:val="24"/>
          </w:rPr>
          <w:t>https://regioninfonnl</w:t>
        </w:r>
      </w:hyperlink>
      <w:r w:rsidRPr="00384B8E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384B8E">
        <w:rPr>
          <w:rFonts w:ascii="Liberation Serif" w:hAnsi="Liberation Serif"/>
          <w:sz w:val="24"/>
          <w:szCs w:val="24"/>
        </w:rPr>
        <w:t>uro.ru</w:t>
      </w:r>
      <w:proofErr w:type="spellEnd"/>
      <w:r w:rsidRPr="00384B8E">
        <w:rPr>
          <w:rFonts w:ascii="Liberation Serif" w:hAnsi="Liberation Serif"/>
          <w:sz w:val="24"/>
          <w:szCs w:val="24"/>
        </w:rPr>
        <w:t>/</w:t>
      </w:r>
      <w:proofErr w:type="spellStart"/>
      <w:r w:rsidRPr="00384B8E">
        <w:rPr>
          <w:rFonts w:ascii="Liberation Serif" w:hAnsi="Liberation Serif"/>
          <w:sz w:val="24"/>
          <w:szCs w:val="24"/>
        </w:rPr>
        <w:t>naczionalnyj-obrazovatelnyj-kalendar-subektov</w:t>
      </w:r>
      <w:proofErr w:type="spellEnd"/>
      <w:r w:rsidRPr="00384B8E">
        <w:rPr>
          <w:rFonts w:ascii="Liberation Serif" w:hAnsi="Liberation Serif"/>
          <w:sz w:val="24"/>
          <w:szCs w:val="24"/>
        </w:rPr>
        <w:t xml:space="preserve">- </w:t>
      </w:r>
      <w:r w:rsidRPr="00384B8E">
        <w:rPr>
          <w:rFonts w:ascii="Liberation Serif" w:hAnsi="Liberation Serif"/>
          <w:sz w:val="24"/>
          <w:szCs w:val="24"/>
          <w:lang w:eastAsia="ru-RU"/>
        </w:rPr>
        <w:t xml:space="preserve">2. Ответное письмо направить по электронной почте </w:t>
      </w:r>
      <w:hyperlink r:id="rId10" w:history="1">
        <w:r w:rsidRPr="00384B8E">
          <w:rPr>
            <w:rFonts w:ascii="Liberation Serif" w:hAnsi="Liberation Serif"/>
            <w:sz w:val="24"/>
            <w:szCs w:val="24"/>
          </w:rPr>
          <w:t>info@kremlinrus.ru</w:t>
        </w:r>
      </w:hyperlink>
    </w:p>
    <w:p w:rsidR="00384B8E" w:rsidRPr="00384B8E" w:rsidRDefault="00384B8E" w:rsidP="00384B8E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384B8E" w:rsidRPr="00384B8E" w:rsidSect="0070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B8E"/>
    <w:rsid w:val="00384B8E"/>
    <w:rsid w:val="0070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informbur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gioninformburo.ru/naczionaln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oninformburo.ru/sistema-obrazovaniya-regionov-rossii-cletyam-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gioninformburo.ru/add-news/" TargetMode="External"/><Relationship Id="rId10" Type="http://schemas.openxmlformats.org/officeDocument/2006/relationships/hyperlink" Target="mailto:info@kremlinrus.ru" TargetMode="External"/><Relationship Id="rId4" Type="http://schemas.openxmlformats.org/officeDocument/2006/relationships/hyperlink" Target="https://regioninformburo.ru/" TargetMode="External"/><Relationship Id="rId9" Type="http://schemas.openxmlformats.org/officeDocument/2006/relationships/hyperlink" Target="https://regioninfonn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sekretary</dc:creator>
  <cp:keywords/>
  <dc:description/>
  <cp:lastModifiedBy>sekretary</cp:lastModifiedBy>
  <cp:revision>2</cp:revision>
  <dcterms:created xsi:type="dcterms:W3CDTF">2022-02-22T09:57:00Z</dcterms:created>
  <dcterms:modified xsi:type="dcterms:W3CDTF">2022-02-22T10:13:00Z</dcterms:modified>
</cp:coreProperties>
</file>